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2" w:rsidRDefault="00313FC2" w:rsidP="00DE6D4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культуры Иркутской области</w:t>
      </w:r>
    </w:p>
    <w:p w:rsidR="00313FC2" w:rsidRDefault="00313FC2" w:rsidP="00DE6D4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Иркутский Дом литераторов</w:t>
      </w:r>
    </w:p>
    <w:p w:rsidR="00313FC2" w:rsidRDefault="00313FC2">
      <w:pPr>
        <w:jc w:val="center"/>
        <w:rPr>
          <w:rFonts w:ascii="Times New Roman" w:hAnsi="Times New Roman"/>
          <w:b/>
          <w:sz w:val="24"/>
        </w:rPr>
      </w:pPr>
    </w:p>
    <w:p w:rsidR="00313FC2" w:rsidRDefault="00313F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 Областного конкурса чтецов «Сибирская лира»</w:t>
      </w:r>
    </w:p>
    <w:p w:rsidR="00313FC2" w:rsidRDefault="00313F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имени Валентина Распутина по произведениям региональных авторов на 2024 год</w:t>
      </w:r>
    </w:p>
    <w:p w:rsidR="00313FC2" w:rsidRDefault="00313FC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 Конкурса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пропаганда лучших произведений поэтов и прозаиков иркутского региона;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 души человека, добрых чувств, любви к родному краю;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приобщение людей всех возрастных категорий к чтению;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развитие творческого потенциала личности. </w:t>
      </w: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Организаторы Конкурса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Иркутский Дом литераторов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участники театра «Диалог»;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работники культуры, преподаватели литературы в городах и посёлках Иркутской области.</w:t>
      </w: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Состав жюри: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жюри формируется организаторами Конкурса не позднее, чем за 10 дней до начала проведения отборочных этапов по регионам. В жюри могут быть включены деятели культуры и образования, преподаватели театральных дисциплин, режиссёры профессиональных и любительских коллективов, писатели и поэты Иркутска и Иркутской области, а также Победители Конкурса прошлого года, при условии, что в этом году они не подают заявку на участие. В состав выездного жюри входят: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Председатель, педагог дополнительного образования, режиссёр театра-студии «Бусинки» МБОУ СОШ №19 Ирина Владимировна Щербак.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Зам. директора Иркутского Дома литераторов, зав отделом прозы журнала «Сибирь» Светлана Владимировна Зубакова.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Преподаватель МБУ ДО «Детская школа искусств» №10 Елена Петровна Жукова.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Методист Иркутского Дома литераторов Антон Геннадьевич Лухнёв. 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Члены профессиональных писательских союзов.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Конкурсе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Материалом для выступления могут быть только произведения авторов иркутского региона.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Конкурса могут быть все желающие, принимающие условия Конкурса.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Произведение может быть подготовлено самостоятельно и/или при участии педагога (режиссёра).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могут принимать участие чтецы: любители и профессионалы: артисты, режиссёры, педагоги по культуре речи, художественному слову, актёрскому мастерству и другим театральным дисциплинам.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конкурса делятся на 3 возрастных группы: 5 – 14 лет, 15 – 50 лет, 50 и старше. Ограничений по верхней границе возраста нет.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Авторское чтение не воспрещается, но и не приветствуется, т.к. данный Конкурс является конкурсом исполнительского мастерства.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Зрительская аудитория будет формироваться из участников конкурса, студентов, школьников, а также из всех желающих.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Лучшие исполнители будут награждены дипломами, благодарственными письмами, памятными сувенирами, книгами, правом выступления в заключительных концертах конкурса.</w:t>
      </w: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Условия, сроки и место проведения Конкурса</w:t>
      </w:r>
    </w:p>
    <w:p w:rsidR="00313FC2" w:rsidRDefault="00313F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четыре этапа:</w:t>
      </w:r>
    </w:p>
    <w:p w:rsidR="00313FC2" w:rsidRDefault="00313FC2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этап. Подготовительный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проведения: январь – март 2024 года.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этапа: проведение консультаций и уточнение плана проведения Конкурса с руководителями студий художественного слова и участниками конкурсов чтецов на базе Иркутского Дома литераторов, Домах культуры и библиотеках области.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</w:p>
    <w:p w:rsidR="00313FC2" w:rsidRDefault="00313FC2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этап. Открытие конкурса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и место проведения: 16 марта 2024 года в 15.00 - Иркутский Дом литераторов 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(г. Иркутск, ул. Степана Разина, 40).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этапа: торжественное открытие конкурса «Сибирская лира» – 2024, выступление Победителей Конкурса 2023 года, встреча с руководителями коллективов художественного слова, с учителями литературы, литераторами, писателями. Утверждение плана  проведения Конкурса.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</w:p>
    <w:p w:rsidR="00313FC2" w:rsidRDefault="00313FC2">
      <w:pPr>
        <w:pStyle w:val="ListParagraph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этап. Отборочный. До прослушивания выездным иркутским жюри допускаются чтецы, прошедшие отборочные туры на местах.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и места проведения: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октября – г. Вихоревка;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 октября – г. Усолье – Сибирское;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октября – г. Шелехов;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 октября – п.  Култук;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ноября – г. Иркутск;</w:t>
      </w:r>
    </w:p>
    <w:p w:rsidR="00313FC2" w:rsidRDefault="00313FC2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ноября – г. Ангарск. </w:t>
      </w:r>
    </w:p>
    <w:p w:rsidR="00313FC2" w:rsidRDefault="00313FC2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этапа: проведение Конкурса на местах, отбор лучших чтецов для участия в заключительном этапе Конкурса.</w:t>
      </w:r>
    </w:p>
    <w:p w:rsidR="00313FC2" w:rsidRDefault="00313FC2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 и город для участия в отборочном этапа Конкурса чтец в праве выбрать самостоятельно из предложенного перечня.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</w:p>
    <w:p w:rsidR="00313FC2" w:rsidRDefault="00313FC2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этап. Заключительный</w:t>
      </w:r>
    </w:p>
    <w:p w:rsidR="00313FC2" w:rsidRDefault="00313FC2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и место проведения: 16 ноября - Иркутский Дом литераторов (ул. Степана Разина, 40).</w:t>
      </w:r>
    </w:p>
    <w:p w:rsidR="00313FC2" w:rsidRDefault="00313FC2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этапа: выступление лучших чтецов области, награждение победителей. </w:t>
      </w:r>
    </w:p>
    <w:p w:rsidR="00313FC2" w:rsidRDefault="00313FC2">
      <w:pPr>
        <w:pStyle w:val="ListParagraph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 к месту проведения Конкурса и обратно, а также проживание проводится за собственный счет и/ или за счет командирующих организаций.</w:t>
      </w: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Требования и рекомендации к чтецам по исполнению и выбору произведения</w:t>
      </w:r>
    </w:p>
    <w:p w:rsidR="00313FC2" w:rsidRDefault="00313FC2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ярко выраженная нравственная проблематика и высокий художественный уровень выбранного произведения </w:t>
      </w:r>
    </w:p>
    <w:p w:rsidR="00313FC2" w:rsidRDefault="00313FC2">
      <w:pPr>
        <w:spacing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продолжительность выступления: 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возрастной группы от 5 до 14 лет – 2-5 минут;</w:t>
      </w:r>
    </w:p>
    <w:p w:rsidR="00313FC2" w:rsidRDefault="00313FC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возрастных категорий от 15 до 50 лет и 50+ – 3-9 мин.;</w:t>
      </w:r>
    </w:p>
    <w:p w:rsidR="00313FC2" w:rsidRDefault="00313FC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литературных композиций – до 15 мин.</w:t>
      </w:r>
    </w:p>
    <w:p w:rsidR="00313FC2" w:rsidRDefault="00313FC2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высокий художественный уровень исполнения: знание текста, четкое правильное произношение, общение со зрительным залом, донесение смысла (идеи) произведения до зрителя, эмоциональность, культура поведения на сцене;</w:t>
      </w:r>
    </w:p>
    <w:p w:rsidR="00313FC2" w:rsidRDefault="00313FC2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соответствующий содержанию произведения внешний вид участника (костюм, прическа, </w:t>
      </w:r>
      <w:r>
        <w:rPr>
          <w:rFonts w:ascii="Times New Roman" w:hAnsi="Times New Roman"/>
          <w:sz w:val="24"/>
          <w:u w:val="single"/>
        </w:rPr>
        <w:t>сменная обувь</w:t>
      </w:r>
      <w:r>
        <w:rPr>
          <w:rFonts w:ascii="Times New Roman" w:hAnsi="Times New Roman"/>
          <w:sz w:val="24"/>
        </w:rPr>
        <w:t xml:space="preserve"> и т. д.)</w:t>
      </w:r>
    </w:p>
    <w:p w:rsidR="00313FC2" w:rsidRDefault="00313FC2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допустимо в исполнении чтецов использование других выразительных средств: музыки (музыкальное сопровождение жюри не оценивает), песни, видео-слайдов, танцевально-пластических элементов и т.п., также диалогов, небольших театральных сцен. Все материалы должны быть предоставлены организаторам конкурса на flash носителях не позднее, чем за 10 дней до начала Конкурса.</w:t>
      </w:r>
    </w:p>
    <w:p w:rsidR="00313FC2" w:rsidRDefault="00313FC2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оргкомитетом предоставляются только условные детали декораций (стол, стулья, табуретки), более сложные декорации необходимо привозить с собой. Реквизит также не предоставляется.</w:t>
      </w:r>
    </w:p>
    <w:p w:rsidR="00313FC2" w:rsidRDefault="00313FC2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Внимание! После прослушиваний, по желанию участников, возможно проведение мастер-класса с исполнителями и педагогами. Заявки на проведение мастер-классов следует подавать заранее.</w:t>
      </w:r>
    </w:p>
    <w:p w:rsidR="00313FC2" w:rsidRDefault="00313FC2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Информация и прием заявок для участия в Конкурсе</w:t>
      </w:r>
    </w:p>
    <w:p w:rsidR="00313FC2" w:rsidRDefault="00313FC2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 принимаются в электронном виде (см. Приложение) в формате doc/docx</w:t>
      </w:r>
      <w:r w:rsidRPr="00DE6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позднее, чем за 10 дней до начала конкурсного выступления на электронную почту: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Вихоревка: </w:t>
      </w:r>
      <w:r>
        <w:rPr>
          <w:rFonts w:ascii="Times New Roman" w:hAnsi="Times New Roman"/>
          <w:sz w:val="24"/>
          <w:lang w:val="en-US"/>
        </w:rPr>
        <w:t>mobibliotek</w:t>
      </w:r>
      <w:r w:rsidRPr="005573C7">
        <w:rPr>
          <w:rFonts w:ascii="Times New Roman" w:hAnsi="Times New Roman"/>
          <w:sz w:val="24"/>
        </w:rPr>
        <w:t>.</w:t>
      </w:r>
      <w:hyperlink r:id="rId5" w:history="1">
        <w:r w:rsidRPr="00A70B94">
          <w:rPr>
            <w:rStyle w:val="Hyperlink"/>
            <w:rFonts w:ascii="Times New Roman" w:hAnsi="Times New Roman"/>
            <w:sz w:val="24"/>
          </w:rPr>
          <w:t>br@mail.ru</w:t>
        </w:r>
      </w:hyperlink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Усолье-Сибирское: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64282@mail.ru</w:t>
        </w:r>
      </w:hyperlink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Култук:</w:t>
      </w:r>
      <w:r w:rsidRPr="00DE6D48">
        <w:rPr>
          <w:rFonts w:ascii="Times New Roman" w:hAnsi="Times New Roman"/>
          <w:sz w:val="24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biblioteka.kultuk@yandex.ru</w:t>
        </w:r>
      </w:hyperlink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Шелехов:</w:t>
      </w:r>
      <w:r w:rsidRPr="005573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polunina</w:t>
      </w:r>
      <w:r w:rsidRPr="005573C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olga</w:t>
      </w:r>
      <w:r w:rsidRPr="005573C7">
        <w:rPr>
          <w:rFonts w:ascii="Times New Roman" w:hAnsi="Times New Roman"/>
          <w:sz w:val="24"/>
        </w:rPr>
        <w:t>.80@</w:t>
      </w:r>
      <w:r>
        <w:rPr>
          <w:rFonts w:ascii="Times New Roman" w:hAnsi="Times New Roman"/>
          <w:sz w:val="24"/>
          <w:lang w:val="en-US"/>
        </w:rPr>
        <w:t>mail</w:t>
      </w:r>
      <w:r w:rsidRPr="005573C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Иркутск: luhnev.ant@yandex.ru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Ангарск:</w:t>
      </w:r>
      <w:r w:rsidRPr="005573C7">
        <w:rPr>
          <w:rFonts w:ascii="Times New Roman" w:hAnsi="Times New Roman"/>
          <w:sz w:val="24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t.nikolaeva@mail.ru</w:t>
        </w:r>
      </w:hyperlink>
    </w:p>
    <w:p w:rsidR="00313FC2" w:rsidRDefault="00313FC2">
      <w:pPr>
        <w:spacing w:before="24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Подавая заявку, участник соглашается с условиями конкурса и дает свое согласие на обработку персональных данных, указанных в заявке.</w:t>
      </w:r>
    </w:p>
    <w:p w:rsidR="00313FC2" w:rsidRDefault="00313FC2">
      <w:pPr>
        <w:spacing w:after="0" w:line="36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возникающим вопросам можно обратиться в Иркутский Дом литераторов: </w:t>
      </w:r>
    </w:p>
    <w:p w:rsidR="00313FC2" w:rsidRDefault="00313FC2" w:rsidP="003A0E1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8-950-122-88-44 – Лухнёв Антон Геннадьевич.</w:t>
      </w:r>
      <w:r w:rsidRPr="003A0E18">
        <w:rPr>
          <w:rFonts w:ascii="Times New Roman" w:hAnsi="Times New Roman"/>
          <w:sz w:val="24"/>
        </w:rPr>
        <w:t xml:space="preserve"> </w:t>
      </w:r>
    </w:p>
    <w:p w:rsidR="00313FC2" w:rsidRDefault="00313FC2" w:rsidP="003A0E1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8(3952) 43-42-70 – заместитель директора Зубакова Светлана Владимировна.</w:t>
      </w:r>
    </w:p>
    <w:p w:rsidR="00313FC2" w:rsidRDefault="00313FC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 координаторам Конкурса: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Вихоревка – 8-950-075-75-34 – Вологдина Ирина Игоревна;</w:t>
      </w:r>
    </w:p>
    <w:p w:rsidR="00313FC2" w:rsidRDefault="00313FC2" w:rsidP="005573C7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Усолье-Сибирское – 8 395-43-6-27-51 – Солоденина Светлана Яковлевна;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Култук – 8-908-646-14-17 – Долгова Тамара Владимировна;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Шелехов – 8-908-778-55-45 – Горбунова Любовь Васильевна;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 – 8-950-122-88-44 – Лухнёв Антон Геннадьевич;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Ангарск – 8-924-622-13-88 – Николаева Татьяна Васильевна.</w:t>
      </w:r>
    </w:p>
    <w:p w:rsidR="00313FC2" w:rsidRDefault="00313FC2">
      <w:pPr>
        <w:spacing w:before="1701" w:after="0" w:line="360" w:lineRule="auto"/>
        <w:ind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ОГАУ ИДЛ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А.К. Лаптев</w:t>
      </w:r>
      <w:r>
        <w:rPr>
          <w:rFonts w:ascii="Times New Roman" w:hAnsi="Times New Roman"/>
          <w:sz w:val="24"/>
        </w:rPr>
        <w:br w:type="page"/>
      </w:r>
    </w:p>
    <w:p w:rsidR="00313FC2" w:rsidRDefault="00313F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313FC2" w:rsidRDefault="00313F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</w:t>
      </w:r>
    </w:p>
    <w:p w:rsidR="00313FC2" w:rsidRDefault="00313F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Областном Конкурсе чтецов «Сибирская лира» им. Валентина Распутина, который состоится «____» ___________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</w:rPr>
          <w:t>2024 г</w:t>
        </w:r>
      </w:smartTag>
      <w:r>
        <w:rPr>
          <w:rFonts w:ascii="Times New Roman" w:hAnsi="Times New Roman"/>
          <w:sz w:val="24"/>
        </w:rPr>
        <w:t>. в городе _____________________.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Автор произведения (ФИО полностью) 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Название произведения (без сокращений в названии) _____________________________________________________________________________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Фамилия и имя исполнителя __________________________________________________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Контактный телефон исполнителя ______________________________________________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Место проживания исполнителя (название города, посёлка, деревни) _____________________________________________________________________________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Возраст исполнителя (полных лет) 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Продолжительность выступления (в минутах) 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ФИО руководителя (полностью) _______________________________________________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Место работы и занимаемая должность руководителя 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Контактный телефон руководителя ____________________________________________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Музыкальное оформление (есть / нет) __________________________________________</w:t>
      </w:r>
    </w:p>
    <w:p w:rsidR="00313FC2" w:rsidRDefault="00313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Реквизит (опишите какой) ___________________________________________________</w:t>
      </w:r>
    </w:p>
    <w:p w:rsidR="00313FC2" w:rsidRDefault="00313FC2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313FC2" w:rsidRDefault="00313FC2">
      <w:pPr>
        <w:ind w:firstLine="709"/>
        <w:rPr>
          <w:rFonts w:ascii="Times New Roman" w:hAnsi="Times New Roman"/>
          <w:sz w:val="24"/>
        </w:rPr>
      </w:pPr>
    </w:p>
    <w:p w:rsidR="00313FC2" w:rsidRDefault="00313FC2">
      <w:pPr>
        <w:rPr>
          <w:rFonts w:ascii="Times New Roman" w:hAnsi="Times New Roman"/>
          <w:sz w:val="24"/>
        </w:rPr>
      </w:pPr>
    </w:p>
    <w:p w:rsidR="00313FC2" w:rsidRDefault="00313FC2">
      <w:pPr>
        <w:rPr>
          <w:rFonts w:ascii="Times New Roman" w:hAnsi="Times New Roman"/>
          <w:sz w:val="24"/>
        </w:rPr>
      </w:pPr>
    </w:p>
    <w:p w:rsidR="00313FC2" w:rsidRDefault="00313FC2">
      <w:pPr>
        <w:rPr>
          <w:rFonts w:ascii="Times New Roman" w:hAnsi="Times New Roman"/>
          <w:sz w:val="24"/>
        </w:rPr>
      </w:pPr>
    </w:p>
    <w:sectPr w:rsidR="00313FC2" w:rsidSect="00413EF5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5AB"/>
    <w:multiLevelType w:val="multilevel"/>
    <w:tmpl w:val="DF58B68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F5"/>
    <w:rsid w:val="00313FC2"/>
    <w:rsid w:val="003A0E18"/>
    <w:rsid w:val="0040790F"/>
    <w:rsid w:val="00413EF5"/>
    <w:rsid w:val="005573C7"/>
    <w:rsid w:val="008E429D"/>
    <w:rsid w:val="00A70B94"/>
    <w:rsid w:val="00B1256E"/>
    <w:rsid w:val="00D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F5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EF5"/>
    <w:pPr>
      <w:spacing w:before="120" w:after="120" w:line="240" w:lineRule="auto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EF5"/>
    <w:pPr>
      <w:spacing w:before="120" w:after="120" w:line="240" w:lineRule="auto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EF5"/>
    <w:pPr>
      <w:spacing w:before="120" w:after="120" w:line="240" w:lineRule="auto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EF5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EF5"/>
    <w:pPr>
      <w:spacing w:before="120" w:after="120" w:line="240" w:lineRule="auto"/>
      <w:jc w:val="both"/>
      <w:outlineLvl w:val="4"/>
    </w:pPr>
    <w:rPr>
      <w:rFonts w:ascii="XO Thames" w:hAnsi="XO Thames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EF5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3EF5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3EF5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3EF5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13EF5"/>
    <w:rPr>
      <w:rFonts w:ascii="XO Thames" w:hAnsi="XO Thames"/>
      <w:b/>
      <w:sz w:val="22"/>
    </w:rPr>
  </w:style>
  <w:style w:type="character" w:customStyle="1" w:styleId="1">
    <w:name w:val="Обычный1"/>
    <w:uiPriority w:val="99"/>
    <w:rsid w:val="00413EF5"/>
  </w:style>
  <w:style w:type="paragraph" w:styleId="TOC2">
    <w:name w:val="toc 2"/>
    <w:basedOn w:val="Normal"/>
    <w:next w:val="Normal"/>
    <w:link w:val="TOC2Char"/>
    <w:uiPriority w:val="99"/>
    <w:rsid w:val="00413EF5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413EF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413EF5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413EF5"/>
    <w:rPr>
      <w:rFonts w:ascii="XO Thames" w:hAnsi="XO Thames"/>
      <w:sz w:val="28"/>
    </w:rPr>
  </w:style>
  <w:style w:type="paragraph" w:customStyle="1" w:styleId="10">
    <w:name w:val="Основной шрифт абзаца1"/>
    <w:uiPriority w:val="99"/>
    <w:rsid w:val="00413EF5"/>
    <w:pPr>
      <w:spacing w:after="200" w:line="276" w:lineRule="auto"/>
    </w:pPr>
    <w:rPr>
      <w:color w:val="000000"/>
      <w:szCs w:val="20"/>
    </w:rPr>
  </w:style>
  <w:style w:type="paragraph" w:styleId="TOC6">
    <w:name w:val="toc 6"/>
    <w:basedOn w:val="Normal"/>
    <w:next w:val="Normal"/>
    <w:link w:val="TOC6Char"/>
    <w:uiPriority w:val="99"/>
    <w:rsid w:val="00413EF5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413EF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413EF5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413EF5"/>
    <w:rPr>
      <w:rFonts w:ascii="XO Thames" w:hAnsi="XO Thames"/>
      <w:sz w:val="28"/>
    </w:rPr>
  </w:style>
  <w:style w:type="paragraph" w:styleId="TOC3">
    <w:name w:val="toc 3"/>
    <w:basedOn w:val="Normal"/>
    <w:next w:val="Normal"/>
    <w:link w:val="TOC3Char"/>
    <w:uiPriority w:val="99"/>
    <w:rsid w:val="00413EF5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413EF5"/>
    <w:rPr>
      <w:rFonts w:ascii="XO Thames" w:hAnsi="XO Thames"/>
      <w:sz w:val="28"/>
    </w:rPr>
  </w:style>
  <w:style w:type="paragraph" w:customStyle="1" w:styleId="11">
    <w:name w:val="Гиперссылка1"/>
    <w:basedOn w:val="10"/>
    <w:link w:val="Hyperlink"/>
    <w:uiPriority w:val="99"/>
    <w:rsid w:val="00413EF5"/>
    <w:rPr>
      <w:color w:val="0000FF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413EF5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413EF5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413EF5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413EF5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413EF5"/>
    <w:rPr>
      <w:rFonts w:ascii="XO Thames" w:hAnsi="XO Thames"/>
      <w:b/>
      <w:sz w:val="28"/>
    </w:rPr>
  </w:style>
  <w:style w:type="paragraph" w:customStyle="1" w:styleId="UnresolvedMention">
    <w:name w:val="Unresolved Mention"/>
    <w:basedOn w:val="10"/>
    <w:link w:val="UnresolvedMention1"/>
    <w:uiPriority w:val="99"/>
    <w:rsid w:val="00413EF5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link w:val="UnresolvedMention"/>
    <w:uiPriority w:val="99"/>
    <w:locked/>
    <w:rsid w:val="00413EF5"/>
    <w:rPr>
      <w:rFonts w:cs="Times New Roman"/>
      <w:color w:val="605E5C"/>
      <w:shd w:val="clear" w:color="auto" w:fill="E1DFDD"/>
    </w:rPr>
  </w:style>
  <w:style w:type="paragraph" w:customStyle="1" w:styleId="HeaderandFooter">
    <w:name w:val="Header and Footer"/>
    <w:link w:val="HeaderandFooter1"/>
    <w:uiPriority w:val="99"/>
    <w:rsid w:val="00413EF5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413EF5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413EF5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413EF5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413EF5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413EF5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413EF5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413EF5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3EF5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EF5"/>
    <w:rPr>
      <w:rFonts w:ascii="XO Thames" w:hAnsi="XO Thames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13EF5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13EF5"/>
    <w:rPr>
      <w:rFonts w:ascii="XO Thames" w:hAnsi="XO Thames"/>
      <w:b/>
      <w:caps/>
      <w:sz w:val="40"/>
    </w:rPr>
  </w:style>
  <w:style w:type="paragraph" w:styleId="ListParagraph">
    <w:name w:val="List Paragraph"/>
    <w:basedOn w:val="Normal"/>
    <w:link w:val="ListParagraphChar"/>
    <w:uiPriority w:val="99"/>
    <w:qFormat/>
    <w:rsid w:val="00413EF5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413EF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ikola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.kultu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282@mail.ru" TargetMode="External"/><Relationship Id="rId5" Type="http://schemas.openxmlformats.org/officeDocument/2006/relationships/hyperlink" Target="mailto:b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1222</Words>
  <Characters>6971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Тихон Хренников</cp:lastModifiedBy>
  <cp:revision>3</cp:revision>
  <dcterms:created xsi:type="dcterms:W3CDTF">2024-03-26T04:42:00Z</dcterms:created>
  <dcterms:modified xsi:type="dcterms:W3CDTF">2024-03-26T05:52:00Z</dcterms:modified>
</cp:coreProperties>
</file>