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4560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710"/>
        <w:gridCol w:w="2268"/>
        <w:gridCol w:w="3402"/>
        <w:gridCol w:w="2126"/>
        <w:gridCol w:w="1843"/>
        <w:gridCol w:w="2374"/>
      </w:tblGrid>
      <w:tr w:rsidR="005E26D8" w:rsidRPr="006F1362" w:rsidTr="005E26D8">
        <w:trPr>
          <w:jc w:val="center"/>
        </w:trPr>
        <w:tc>
          <w:tcPr>
            <w:tcW w:w="14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26D8" w:rsidRDefault="005E26D8" w:rsidP="009C6F06">
            <w:pPr>
              <w:pStyle w:val="a8"/>
            </w:pPr>
            <w:r w:rsidRPr="005E26D8">
              <w:t>Приложение 1</w:t>
            </w:r>
          </w:p>
          <w:p w:rsidR="005E26D8" w:rsidRPr="005E26D8" w:rsidRDefault="005E26D8" w:rsidP="005E26D8">
            <w:pPr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D8" w:rsidRPr="005E26D8" w:rsidRDefault="00510864" w:rsidP="00273CA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Отчет о реализации Всероссийского межведомственного куль</w:t>
            </w:r>
            <w:r w:rsidR="005E26D8"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турно-просветительского проекта</w:t>
            </w:r>
          </w:p>
          <w:p w:rsidR="00510864" w:rsidRPr="005E26D8" w:rsidRDefault="00510864" w:rsidP="005E26D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«Ку</w:t>
            </w:r>
            <w:r w:rsidR="007A32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льтура для школьников» за апрель</w:t>
            </w:r>
            <w:r w:rsidRPr="005E26D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2022 года</w:t>
            </w:r>
          </w:p>
        </w:tc>
      </w:tr>
      <w:tr w:rsidR="00510864" w:rsidRPr="006F1362" w:rsidTr="005E26D8">
        <w:trPr>
          <w:jc w:val="center"/>
        </w:trPr>
        <w:tc>
          <w:tcPr>
            <w:tcW w:w="14560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1. Направление ИЗОБРАЗИТЕЛЬНОЕ ИСКУССТВО</w:t>
            </w:r>
          </w:p>
        </w:tc>
      </w:tr>
      <w:tr w:rsidR="00510864" w:rsidRPr="006F1362" w:rsidTr="00273CA9">
        <w:trPr>
          <w:jc w:val="center"/>
        </w:trPr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Блок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Краткое описание реализации 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Дата проведения/</w:t>
            </w:r>
          </w:p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СОШ/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количество детей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</w:tcPr>
          <w:p w:rsidR="00510864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Освещение на интернет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</w:t>
            </w:r>
          </w:p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соц.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lang w:val="ru-RU"/>
              </w:rPr>
              <w:t>сетях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lang w:val="ru-RU"/>
              </w:rPr>
              <w:t>/ СМИ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</w:tcPr>
          <w:p w:rsidR="00510864" w:rsidRPr="006F1362" w:rsidRDefault="00510864" w:rsidP="00273CA9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Органи</w:t>
            </w:r>
            <w:r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>затор (наименование организации)</w:t>
            </w:r>
            <w:r w:rsidRPr="006F1362">
              <w:rPr>
                <w:rFonts w:ascii="Times New Roman" w:eastAsia="Calibri" w:hAnsi="Times New Roman" w:cs="Times New Roman"/>
                <w:b/>
                <w:bCs/>
                <w:kern w:val="0"/>
                <w:lang w:val="ru-RU" w:eastAsia="en-US" w:bidi="ar-SA"/>
              </w:rPr>
              <w:t xml:space="preserve"> </w:t>
            </w: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shd w:val="clear" w:color="auto" w:fill="FFFFFF" w:themeFill="background1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26"/>
              <w:gridCol w:w="1843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7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2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МУЗЫКА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shd w:val="clear" w:color="auto" w:fill="E7E6E6" w:themeFill="background2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3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ЛИТЕРАТУРА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EF6FA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Юбилейный вечер Детской библиотеки №31 г. Иркутска «Алые паруса»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Default="00C438FE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«Алые паруса»</w:t>
                  </w:r>
                  <w:r w:rsidR="00815B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сотрудничаю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 с молодёжным лито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Азъ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-Арт» ИДЛ. Член Союза писателей России, методист ИДЛ Максим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Живетьев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поздравил библиотеку с юбилеем и передал в её фонды детские издания иркутских авторов, а также журналы «Сибирь» и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Азъ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-арт».</w:t>
                  </w:r>
                </w:p>
                <w:p w:rsidR="00C438FE" w:rsidRPr="006F1362" w:rsidRDefault="00C438FE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Цель: популяризация чтения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C438FE" w:rsidP="00815B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14 апреля 2022 года/ СОШ </w:t>
                  </w:r>
                  <w:r w:rsidR="00815B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№№ 40 и 53/ человек 41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C438FE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ED5944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http://dom-lit.ru/?p=6899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FF5CE"/>
                </w:tcPr>
                <w:p w:rsidR="00C438FE" w:rsidRDefault="00C438FE" w:rsidP="00C438F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C438FE" w:rsidRDefault="00C438FE" w:rsidP="00C438F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C438FE" w:rsidRDefault="00C438FE" w:rsidP="00C438F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C438FE" w:rsidRDefault="00C438FE" w:rsidP="00C438FE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C438FE" w:rsidRDefault="00C438FE" w:rsidP="00C438FE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276C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FA4479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Встреча с Юрием Ивановичем Барановым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FA447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«Гуманитарном центре – библиотеке им. семьи Полевых» состоялась творческая встреча директора ИДЛ, детского писателя и поэта Юрия Баранова с первоклассниками.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FA447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 апреля / СОШ № 55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47 человек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FA447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ED5944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http://dom-lit.ru/?p=6962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FF5CE"/>
                </w:tcPr>
                <w:p w:rsidR="00FA4479" w:rsidRDefault="00FA4479" w:rsidP="00FA44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FA4479" w:rsidRDefault="00FA4479" w:rsidP="00FA44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FA4479" w:rsidRDefault="00FA4479" w:rsidP="00FA44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FA4479" w:rsidRDefault="00FA4479" w:rsidP="00FA4479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FA4479" w:rsidRDefault="00FA4479" w:rsidP="00FA447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276C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EF6FA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Юбилейный вечер Детской библиотеки №31 г. Иркутска «Алые паруса»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815BF7" w:rsidRDefault="00815BF7" w:rsidP="00815B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«Алые паруса»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сотрудничаю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 с молодёжным лито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Азъ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-Арт» ИДЛ. Член Союза писателей России, методист ИДЛ Максим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Живетьев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поздравил библиотеку с юбилеем и передал в её фонды детские издания иркутских авторов, а также журналы «Сибирь» и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Азъ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-арт».</w:t>
                  </w:r>
                </w:p>
                <w:p w:rsidR="00510864" w:rsidRPr="006F1362" w:rsidRDefault="00815BF7" w:rsidP="00815B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Цель: популяризация чтения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815BF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 апреля 2022 года/ СОШ №№ 40 и 53/ человек 41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815BF7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ED5944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http://dom-lit.ru/?p=6899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815BF7" w:rsidRDefault="00815BF7" w:rsidP="00815B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815BF7" w:rsidRDefault="00815BF7" w:rsidP="00815B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815BF7" w:rsidRDefault="00815BF7" w:rsidP="00815B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815BF7" w:rsidRDefault="00815BF7" w:rsidP="00815BF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815BF7" w:rsidRDefault="00815BF7" w:rsidP="00815BF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276C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276C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Встреча с Юрием Ивановичем Барановым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276C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 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Областной Детской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библиотеке им.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Марка Сергеева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состоялась творческая встреча директора ИДЛ, детского писателя и поэта Юрия Б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аранова с шестиклассниками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28 апреля / СОШ с.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Бутырки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13 человек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ED5944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http://dom-lit.ru/?p=7032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FF5CE"/>
                </w:tcPr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276C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276C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Встречи с Максимом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Живетьевым</w:t>
                  </w:r>
                  <w:proofErr w:type="spellEnd"/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276C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 Доме культуры п.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Пивовариха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для двух девятых классов СОШ прошли две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творческие встречи с прозаиком, методистом ИДЛ Максимом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Живетьевым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276C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28 апреля / СОШ п.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Пивовариха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35 человек</w:t>
                  </w: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276C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ED5944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http://dom-lit.ru/?p=7043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276C35" w:rsidRDefault="00276C35" w:rsidP="00276C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276C35" w:rsidRDefault="00276C35" w:rsidP="00276C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г. Иркутск, ул.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Степана Разина, 40</w:t>
                  </w:r>
                </w:p>
                <w:p w:rsidR="00276C35" w:rsidRDefault="00276C35" w:rsidP="00276C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276C35" w:rsidRDefault="00276C35" w:rsidP="00276C35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276C35" w:rsidRDefault="00276C35" w:rsidP="00276C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276C3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F87453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«Ох уж эти мальчишки» </w:t>
                  </w: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Default="00F87453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Занятие посвящено «Денискиным рассказам» В.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Драгунского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F87453" w:rsidRPr="006F1362" w:rsidRDefault="00F87453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Ребята послушали аудио-рассказы «Тайное становится явным», «Третье место в стиле баттерфляй», посмотрели ералаш «Слава Ивана Козловского» и отрывок из х/ф «Где это видано, где это слыхано» (1973). Эти сюжеты непосредственно связаны с жизненным опытом ребят, поэтому им легко удаётся поставить себя на место героя, провести параллели между литературным и жизненным опытом, свои первые выводы во время обсуждения услышанного и увиденного.  </w:t>
                  </w: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F87453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23 апреля/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Вальфдорская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школа/ 10 человек</w:t>
                  </w: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F87453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ED5944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http://dom-lit.ru/?p=6945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F87453" w:rsidRDefault="00F87453" w:rsidP="00F874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F87453" w:rsidRDefault="00F87453" w:rsidP="00F874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F87453" w:rsidRDefault="00F87453" w:rsidP="00F874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F87453" w:rsidRDefault="00F87453" w:rsidP="00F87453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F87453" w:rsidRDefault="00F87453" w:rsidP="00F87453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276C3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811182" w:rsidRPr="006F1362" w:rsidRDefault="007A325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Акция «МОЯ ЛЮБИМАЯ СКАЗКА»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3255" w:rsidRPr="006F1362" w:rsidRDefault="00EF6FA5" w:rsidP="00EF6FA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Учащиеся школ Иркутской области записывают видеоролики с прочтением своих любимых сказок народов России и выкладывают их в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соцсети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ВКонтакте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с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хештегом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A3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#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культурадляшкольников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7A325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 – 12 апреля 2022 года</w:t>
                  </w: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3255" w:rsidRDefault="007A3255" w:rsidP="007A3255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Объявление: </w:t>
                  </w:r>
                  <w:hyperlink r:id="rId14" w:history="1">
                    <w:r w:rsidRPr="00ED5944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http://dom-lit.ru/?p=6778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71DB8" w:rsidRPr="007A3255" w:rsidRDefault="007A3255" w:rsidP="007A3255">
                  <w:pPr>
                    <w:jc w:val="both"/>
                    <w:rPr>
                      <w:rFonts w:ascii="Arial" w:hAnsi="Arial" w:cs="Arial"/>
                      <w:color w:val="4B4B4B"/>
                      <w:shd w:val="clear" w:color="auto" w:fill="FFFFFF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Видеозаписи под тегом </w:t>
                  </w:r>
                  <w:r w:rsidRPr="007A325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#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культурадляшкольников</w:t>
                  </w:r>
                  <w:proofErr w:type="spellEnd"/>
                  <w:r w:rsidR="00040E8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71DB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3255" w:rsidRDefault="007A3255" w:rsidP="007A325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7A3255" w:rsidRDefault="007A3255" w:rsidP="007A325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7A3255" w:rsidRDefault="007A3255" w:rsidP="007A325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7A3255" w:rsidRDefault="007A3255" w:rsidP="007A3255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7A3255" w:rsidRDefault="007A3255" w:rsidP="007A325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040E8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040E8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7A2CB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7A2CB5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7A2CB5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7A2CB5" w:rsidRPr="00B3407D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7A2CB5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2CB5" w:rsidRPr="00CC347D" w:rsidRDefault="007A2CB5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7A2CB5" w:rsidRPr="00CC347D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CC347D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2CB5" w:rsidRPr="003A4B5B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2CB5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7A2CB5" w:rsidRPr="00B3407D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7A2CB5" w:rsidRPr="00B07E8C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2CB5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7A2CB5" w:rsidRPr="00B3407D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7A2CB5" w:rsidRPr="00B07E8C" w:rsidRDefault="007A2CB5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7A2CB5" w:rsidRPr="006F1362" w:rsidRDefault="007A2CB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tcBorders>
              <w:top w:val="nil"/>
              <w:bottom w:val="single" w:sz="4" w:space="0" w:color="auto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4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АРХИТЕКТУРА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F960E8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95328B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Экскурсия по памятнику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95328B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Учащиеся ознакомились с памятником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(«Дом со львами»). Экскурсию провёл методист Юрий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95328B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23 апреля/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Вальфдорская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школа/ 10 человек</w:t>
                  </w: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95328B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ED5944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http://dom-lit.ru/?p=6945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95328B" w:rsidRDefault="0095328B" w:rsidP="0095328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95328B" w:rsidRDefault="0095328B" w:rsidP="0095328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95328B" w:rsidRDefault="0095328B" w:rsidP="0095328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95328B" w:rsidRDefault="0095328B" w:rsidP="0095328B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95328B" w:rsidRDefault="0095328B" w:rsidP="0095328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09239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95328B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F960E8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95328B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Городской конкурс экскурсий одного объекта «И</w:t>
                  </w:r>
                  <w:r w:rsidR="00E00E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ркутск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превосходный город».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95328B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Награждение победителей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r w:rsidR="00E00E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ородского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конкурс</w:t>
                  </w:r>
                  <w:r w:rsidR="00E00E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экскурсий одного объекта «И</w:t>
                  </w:r>
                  <w:r w:rsidR="00E00E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ркутск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превосходный город»</w:t>
                  </w:r>
                  <w:r w:rsidR="00E00E3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состоялось в ИДЛ.</w:t>
                  </w: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 апреля / СОШ г. Иркутска/ 27 человек</w:t>
                  </w: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ED5944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http://dom-lit.ru/?p=7005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74" w:type="dxa"/>
                  <w:shd w:val="clear" w:color="auto" w:fill="FFF5CE"/>
                </w:tcPr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F960E8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E00E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Городской конкурс сочинений «Сохраним для потомков».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Награждение победителей Городского конкурса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сочинений «Сохраним для потомков»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состоялось в ИДЛ.</w:t>
                  </w: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18 апреля / СОШ г. Иркутска/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человек</w:t>
                  </w: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ED5944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http://dom-lit.ru/?p=7005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00E35" w:rsidRPr="006F1362" w:rsidTr="00273CA9">
              <w:trPr>
                <w:jc w:val="center"/>
              </w:trPr>
              <w:tc>
                <w:tcPr>
                  <w:tcW w:w="1837" w:type="dxa"/>
                  <w:shd w:val="clear" w:color="auto" w:fill="FFF5CE"/>
                </w:tcPr>
                <w:p w:rsidR="00E00E35" w:rsidRPr="006F1362" w:rsidRDefault="00E00E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E00E35" w:rsidRPr="006F1362" w:rsidRDefault="00F960E8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E00E35" w:rsidRDefault="00E00E35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Экскурсия по памятнику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</w:t>
                  </w:r>
                </w:p>
              </w:tc>
              <w:tc>
                <w:tcPr>
                  <w:tcW w:w="3402" w:type="dxa"/>
                  <w:shd w:val="clear" w:color="auto" w:fill="FFF5CE"/>
                </w:tcPr>
                <w:p w:rsidR="00E00E35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Учащиеся ознакомились с памятником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» («Дом со львами»). Экскурсию провёл методист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Максим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Живетьев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E00E35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18 апреля / СОШ г. Иркутска/ 22 человек</w:t>
                  </w:r>
                </w:p>
              </w:tc>
              <w:tc>
                <w:tcPr>
                  <w:tcW w:w="1836" w:type="dxa"/>
                  <w:shd w:val="clear" w:color="auto" w:fill="FFF5CE"/>
                </w:tcPr>
                <w:p w:rsidR="00E00E35" w:rsidRDefault="00E00E3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ED5944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http://dom-lit.ru/?p=7005</w:t>
                    </w:r>
                  </w:hyperlink>
                </w:p>
              </w:tc>
              <w:tc>
                <w:tcPr>
                  <w:tcW w:w="2374" w:type="dxa"/>
                  <w:shd w:val="clear" w:color="auto" w:fill="FFF5CE"/>
                </w:tcPr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00E35" w:rsidRDefault="00E00E35" w:rsidP="00E00E35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00E35" w:rsidRPr="006F1362" w:rsidRDefault="00E00E35" w:rsidP="00E00E35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Станиславович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Культурный 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F960E8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273CA9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Виртуальная экскурсия по памятнику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273CA9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Учащиеся могут ознакомиться с памятником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львами»).</w:t>
                  </w: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Весь месяц</w:t>
                  </w: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Default="00EF6FA5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="00273CA9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http://dom-lit.ru/?page_id=33</w:t>
                    </w:r>
                  </w:hyperlink>
                  <w:r w:rsidR="00273CA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15A70" w:rsidRPr="003A4B5B" w:rsidRDefault="00E15A70" w:rsidP="00471DB8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F960E8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bookmarkStart w:id="0" w:name="_GoBack"/>
                  <w:bookmarkEnd w:id="0"/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E15A70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Виртуальная экскурсия по памятнику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</w:t>
                  </w: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E15A70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Учащиеся могут ознакомиться с памятником федерального значения «Усадьба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Бревнова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 («Дом со львами»).</w:t>
                  </w: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471DB8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Весь месяц</w:t>
                  </w: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E15A70" w:rsidRDefault="00EF6FA5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="00E15A70" w:rsidRPr="004D7C29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http://dom-lit.ru/?page_id=33</w:t>
                    </w:r>
                  </w:hyperlink>
                  <w:r w:rsidR="00E15A7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ОГАУ «Иркутский Дом литераторов»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г. Иркутск, ул. Степана Разина, 40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89500811768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Ответственное лицо:</w:t>
                  </w:r>
                </w:p>
                <w:p w:rsidR="00E15A70" w:rsidRDefault="00E15A70" w:rsidP="00E15A70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Харлашкин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Юрий Станиславович</w:t>
                  </w:r>
                </w:p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5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КИНЕМАТОГРАФ 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tcBorders>
              <w:top w:val="nil"/>
            </w:tcBorders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6. Направление ТЕАТРАЛЬНОЕ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5CE"/>
              </w:rPr>
            </w:pPr>
          </w:p>
        </w:tc>
      </w:tr>
      <w:tr w:rsidR="00510864" w:rsidRPr="006F1362" w:rsidTr="00273CA9">
        <w:trPr>
          <w:jc w:val="center"/>
        </w:trPr>
        <w:tc>
          <w:tcPr>
            <w:tcW w:w="14560" w:type="dxa"/>
            <w:gridSpan w:val="7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tbl>
            <w:tblPr>
              <w:tblStyle w:val="ac"/>
              <w:tblW w:w="1456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710"/>
              <w:gridCol w:w="2268"/>
              <w:gridCol w:w="3402"/>
              <w:gridCol w:w="2118"/>
              <w:gridCol w:w="8"/>
              <w:gridCol w:w="7"/>
              <w:gridCol w:w="1836"/>
              <w:gridCol w:w="2374"/>
            </w:tblGrid>
            <w:tr w:rsidR="00510864" w:rsidRPr="006F1362" w:rsidTr="00273CA9">
              <w:trPr>
                <w:jc w:val="center"/>
              </w:trPr>
              <w:tc>
                <w:tcPr>
                  <w:tcW w:w="14560" w:type="dxa"/>
                  <w:gridSpan w:val="9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  <w:vAlign w:val="center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lastRenderedPageBreak/>
                    <w:t>7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. Направление 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НАРОДНОЕ</w:t>
                  </w: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 xml:space="preserve"> ИСКУССТВО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Блок</w:t>
                  </w:r>
                </w:p>
              </w:tc>
              <w:tc>
                <w:tcPr>
                  <w:tcW w:w="7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both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Наименование мероприятия</w:t>
                  </w:r>
                </w:p>
              </w:tc>
              <w:tc>
                <w:tcPr>
                  <w:tcW w:w="34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Краткое описание реализации мероприятия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Дата проведения/</w:t>
                  </w:r>
                </w:p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СОШ/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количество детей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E7E6E6" w:themeFill="background2"/>
                </w:tcPr>
                <w:p w:rsidR="00510864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Освещение на интернет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ресурсах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</w:t>
                  </w:r>
                </w:p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 xml:space="preserve">соц.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сетях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  <w:t>/ СМИ</w:t>
                  </w:r>
                </w:p>
              </w:tc>
              <w:tc>
                <w:tcPr>
                  <w:tcW w:w="237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7E6E6" w:themeFill="background2"/>
                </w:tcPr>
                <w:p w:rsidR="00510864" w:rsidRPr="006F1362" w:rsidRDefault="00510864" w:rsidP="00273CA9">
                  <w:pPr>
                    <w:pStyle w:val="aa"/>
                    <w:widowControl/>
                    <w:jc w:val="center"/>
                    <w:rPr>
                      <w:rFonts w:ascii="Times New Roman" w:hAnsi="Times New Roman" w:cs="Times New Roman"/>
                      <w:b/>
                      <w:bCs/>
                      <w:lang w:val="ru-RU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Организатор (наименование организации, адрес, координаты ответственного лица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kern w:val="0"/>
                      <w:lang w:val="ru-RU" w:eastAsia="en-US" w:bidi="ar-SA"/>
                    </w:rPr>
                    <w:t>)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Культпоход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tabs>
                      <w:tab w:val="left" w:pos="1095"/>
                    </w:tabs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FF5CE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6F1362" w:rsidTr="00273CA9">
              <w:trPr>
                <w:trHeight w:val="126"/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FF5CE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FF5CE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Культурный клуб</w:t>
                  </w: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984EF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8C6851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8C6851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A92C3B">
              <w:trPr>
                <w:jc w:val="center"/>
              </w:trPr>
              <w:tc>
                <w:tcPr>
                  <w:tcW w:w="1837" w:type="dxa"/>
                  <w:vMerge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A92C3B">
              <w:trPr>
                <w:jc w:val="center"/>
              </w:trPr>
              <w:tc>
                <w:tcPr>
                  <w:tcW w:w="1837" w:type="dxa"/>
                  <w:shd w:val="clear" w:color="auto" w:fill="FBE4D5" w:themeFill="accent2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FBE4D5" w:themeFill="accent2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18" w:type="dxa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1" w:type="dxa"/>
                  <w:gridSpan w:val="3"/>
                  <w:shd w:val="clear" w:color="auto" w:fill="FBE4D5" w:themeFill="accent2" w:themeFillTint="33"/>
                </w:tcPr>
                <w:p w:rsidR="00510864" w:rsidRPr="0001336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FBE4D5" w:themeFill="accent2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Цифровая культура</w:t>
                  </w: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1-4 класс</w:t>
                  </w:r>
                </w:p>
              </w:tc>
            </w:tr>
            <w:tr w:rsidR="00510864" w:rsidRPr="006F1362" w:rsidTr="00273CA9">
              <w:trPr>
                <w:trHeight w:val="315"/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 w:val="restart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5-8 класс</w:t>
                  </w: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5B08D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33" w:type="dxa"/>
                  <w:gridSpan w:val="3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36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23" w:type="dxa"/>
                  <w:gridSpan w:val="8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36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Возрастная категория 9-11 класс</w:t>
                  </w:r>
                </w:p>
              </w:tc>
            </w:tr>
            <w:tr w:rsidR="00510864" w:rsidRPr="003A4B5B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ind w:firstLine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CC347D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3A4B5B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10864" w:rsidRPr="006F1362" w:rsidTr="00273CA9">
              <w:trPr>
                <w:jc w:val="center"/>
              </w:trPr>
              <w:tc>
                <w:tcPr>
                  <w:tcW w:w="1837" w:type="dxa"/>
                  <w:vMerge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0" w:type="dxa"/>
                  <w:shd w:val="clear" w:color="auto" w:fill="DEEAF6" w:themeFill="accent1" w:themeFillTint="33"/>
                </w:tcPr>
                <w:p w:rsidR="00510864" w:rsidRPr="00B3407D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DEEAF6" w:themeFill="accent1" w:themeFillTint="33"/>
                </w:tcPr>
                <w:p w:rsidR="00510864" w:rsidRPr="00B07E8C" w:rsidRDefault="00510864" w:rsidP="00273CA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gridSpan w:val="2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4" w:type="dxa"/>
                  <w:shd w:val="clear" w:color="auto" w:fill="DEEAF6" w:themeFill="accent1" w:themeFillTint="33"/>
                </w:tcPr>
                <w:p w:rsidR="00510864" w:rsidRPr="006F1362" w:rsidRDefault="00510864" w:rsidP="00273CA9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10864" w:rsidRPr="006F1362" w:rsidRDefault="00510864" w:rsidP="00273C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469F" w:rsidRDefault="0041469F" w:rsidP="00510864"/>
    <w:sectPr w:rsidR="0041469F" w:rsidSect="00510864">
      <w:footerReference w:type="default" r:id="rId21"/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C6" w:rsidRDefault="00450AC6">
      <w:pPr>
        <w:spacing w:after="0" w:line="240" w:lineRule="auto"/>
      </w:pPr>
      <w:r>
        <w:separator/>
      </w:r>
    </w:p>
  </w:endnote>
  <w:endnote w:type="continuationSeparator" w:id="0">
    <w:p w:rsidR="00450AC6" w:rsidRDefault="0045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37009"/>
      <w:docPartObj>
        <w:docPartGallery w:val="Page Numbers (Bottom of Page)"/>
        <w:docPartUnique/>
      </w:docPartObj>
    </w:sdtPr>
    <w:sdtContent>
      <w:p w:rsidR="00EF6FA5" w:rsidRDefault="00EF6FA5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E8">
          <w:rPr>
            <w:noProof/>
          </w:rPr>
          <w:t>1</w:t>
        </w:r>
        <w:r>
          <w:fldChar w:fldCharType="end"/>
        </w:r>
      </w:p>
    </w:sdtContent>
  </w:sdt>
  <w:p w:rsidR="00EF6FA5" w:rsidRDefault="00EF6FA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C6" w:rsidRDefault="00450AC6">
      <w:pPr>
        <w:spacing w:after="0" w:line="240" w:lineRule="auto"/>
      </w:pPr>
      <w:r>
        <w:separator/>
      </w:r>
    </w:p>
  </w:footnote>
  <w:footnote w:type="continuationSeparator" w:id="0">
    <w:p w:rsidR="00450AC6" w:rsidRDefault="0045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2D"/>
    <w:multiLevelType w:val="multilevel"/>
    <w:tmpl w:val="51A8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F44456"/>
    <w:multiLevelType w:val="multilevel"/>
    <w:tmpl w:val="BC76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23610890"/>
    <w:multiLevelType w:val="multilevel"/>
    <w:tmpl w:val="707C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27C60A71"/>
    <w:multiLevelType w:val="multilevel"/>
    <w:tmpl w:val="624EE6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1165F2C"/>
    <w:multiLevelType w:val="multilevel"/>
    <w:tmpl w:val="AF7C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0AF3E78"/>
    <w:multiLevelType w:val="multilevel"/>
    <w:tmpl w:val="74A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6DE44BD"/>
    <w:multiLevelType w:val="multilevel"/>
    <w:tmpl w:val="AB24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7E140D9D"/>
    <w:multiLevelType w:val="multilevel"/>
    <w:tmpl w:val="F4FA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2A"/>
    <w:rsid w:val="00040E89"/>
    <w:rsid w:val="0009239F"/>
    <w:rsid w:val="00207C3A"/>
    <w:rsid w:val="00273CA9"/>
    <w:rsid w:val="00276C35"/>
    <w:rsid w:val="002A26BD"/>
    <w:rsid w:val="00406717"/>
    <w:rsid w:val="0041469F"/>
    <w:rsid w:val="00450AC6"/>
    <w:rsid w:val="00471DB8"/>
    <w:rsid w:val="004D7638"/>
    <w:rsid w:val="00510864"/>
    <w:rsid w:val="005E26D8"/>
    <w:rsid w:val="005F48F7"/>
    <w:rsid w:val="00625569"/>
    <w:rsid w:val="007A2CB5"/>
    <w:rsid w:val="007A3255"/>
    <w:rsid w:val="007F2600"/>
    <w:rsid w:val="00811182"/>
    <w:rsid w:val="00815BF7"/>
    <w:rsid w:val="00860832"/>
    <w:rsid w:val="008D5927"/>
    <w:rsid w:val="008D7B78"/>
    <w:rsid w:val="0095328B"/>
    <w:rsid w:val="009C6F06"/>
    <w:rsid w:val="00A7512A"/>
    <w:rsid w:val="00A92C3B"/>
    <w:rsid w:val="00AD0117"/>
    <w:rsid w:val="00B076F0"/>
    <w:rsid w:val="00C15BFA"/>
    <w:rsid w:val="00C438FE"/>
    <w:rsid w:val="00E00E35"/>
    <w:rsid w:val="00E15A70"/>
    <w:rsid w:val="00EF6FA5"/>
    <w:rsid w:val="00F21FB8"/>
    <w:rsid w:val="00F33831"/>
    <w:rsid w:val="00F651C1"/>
    <w:rsid w:val="00F87453"/>
    <w:rsid w:val="00F960E8"/>
    <w:rsid w:val="00FA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10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510864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510864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510864"/>
  </w:style>
  <w:style w:type="paragraph" w:styleId="a7">
    <w:name w:val="List"/>
    <w:basedOn w:val="a4"/>
    <w:rsid w:val="00510864"/>
    <w:rPr>
      <w:rFonts w:cs="Arial"/>
    </w:rPr>
  </w:style>
  <w:style w:type="paragraph" w:styleId="a8">
    <w:name w:val="caption"/>
    <w:basedOn w:val="a"/>
    <w:qFormat/>
    <w:rsid w:val="00510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1086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10864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1086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b">
    <w:name w:val="Заголовок таблицы"/>
    <w:basedOn w:val="aa"/>
    <w:qFormat/>
    <w:rsid w:val="00510864"/>
    <w:pPr>
      <w:jc w:val="center"/>
    </w:pPr>
    <w:rPr>
      <w:b/>
      <w:bCs/>
    </w:rPr>
  </w:style>
  <w:style w:type="table" w:styleId="ac">
    <w:name w:val="Table Grid"/>
    <w:basedOn w:val="a1"/>
    <w:uiPriority w:val="39"/>
    <w:rsid w:val="0051086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86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1086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0864"/>
  </w:style>
  <w:style w:type="paragraph" w:styleId="af2">
    <w:name w:val="footer"/>
    <w:basedOn w:val="a"/>
    <w:link w:val="af3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0864"/>
  </w:style>
  <w:style w:type="character" w:styleId="af4">
    <w:name w:val="FollowedHyperlink"/>
    <w:basedOn w:val="a0"/>
    <w:uiPriority w:val="99"/>
    <w:semiHidden/>
    <w:unhideWhenUsed/>
    <w:rsid w:val="00510864"/>
    <w:rPr>
      <w:color w:val="954F72" w:themeColor="followedHyperlink"/>
      <w:u w:val="single"/>
    </w:rPr>
  </w:style>
  <w:style w:type="character" w:styleId="af5">
    <w:name w:val="Strong"/>
    <w:basedOn w:val="a0"/>
    <w:uiPriority w:val="22"/>
    <w:qFormat/>
    <w:rsid w:val="007A3255"/>
    <w:rPr>
      <w:b/>
      <w:bCs/>
    </w:rPr>
  </w:style>
  <w:style w:type="paragraph" w:styleId="af6">
    <w:name w:val="Normal (Web)"/>
    <w:basedOn w:val="a"/>
    <w:uiPriority w:val="99"/>
    <w:semiHidden/>
    <w:unhideWhenUsed/>
    <w:rsid w:val="007A32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3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108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5">
    <w:name w:val="Название Знак"/>
    <w:basedOn w:val="a0"/>
    <w:link w:val="a3"/>
    <w:rsid w:val="00510864"/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6"/>
    <w:rsid w:val="00510864"/>
    <w:pPr>
      <w:spacing w:after="140" w:line="276" w:lineRule="auto"/>
    </w:pPr>
  </w:style>
  <w:style w:type="character" w:customStyle="1" w:styleId="a6">
    <w:name w:val="Основной текст Знак"/>
    <w:basedOn w:val="a0"/>
    <w:link w:val="a4"/>
    <w:rsid w:val="00510864"/>
  </w:style>
  <w:style w:type="paragraph" w:styleId="a7">
    <w:name w:val="List"/>
    <w:basedOn w:val="a4"/>
    <w:rsid w:val="00510864"/>
    <w:rPr>
      <w:rFonts w:cs="Arial"/>
    </w:rPr>
  </w:style>
  <w:style w:type="paragraph" w:styleId="a8">
    <w:name w:val="caption"/>
    <w:basedOn w:val="a"/>
    <w:qFormat/>
    <w:rsid w:val="0051086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510864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510864"/>
    <w:pPr>
      <w:suppressLineNumbers/>
    </w:pPr>
    <w:rPr>
      <w:rFonts w:cs="Arial"/>
    </w:rPr>
  </w:style>
  <w:style w:type="paragraph" w:customStyle="1" w:styleId="aa">
    <w:name w:val="Содержимое таблицы"/>
    <w:basedOn w:val="a"/>
    <w:qFormat/>
    <w:rsid w:val="00510864"/>
    <w:pPr>
      <w:widowControl w:val="0"/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ab">
    <w:name w:val="Заголовок таблицы"/>
    <w:basedOn w:val="aa"/>
    <w:qFormat/>
    <w:rsid w:val="00510864"/>
    <w:pPr>
      <w:jc w:val="center"/>
    </w:pPr>
    <w:rPr>
      <w:b/>
      <w:bCs/>
    </w:rPr>
  </w:style>
  <w:style w:type="table" w:styleId="ac">
    <w:name w:val="Table Grid"/>
    <w:basedOn w:val="a1"/>
    <w:uiPriority w:val="39"/>
    <w:rsid w:val="00510864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1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864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10864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10864"/>
  </w:style>
  <w:style w:type="paragraph" w:styleId="af2">
    <w:name w:val="footer"/>
    <w:basedOn w:val="a"/>
    <w:link w:val="af3"/>
    <w:uiPriority w:val="99"/>
    <w:unhideWhenUsed/>
    <w:rsid w:val="00510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10864"/>
  </w:style>
  <w:style w:type="character" w:styleId="af4">
    <w:name w:val="FollowedHyperlink"/>
    <w:basedOn w:val="a0"/>
    <w:uiPriority w:val="99"/>
    <w:semiHidden/>
    <w:unhideWhenUsed/>
    <w:rsid w:val="00510864"/>
    <w:rPr>
      <w:color w:val="954F72" w:themeColor="followedHyperlink"/>
      <w:u w:val="single"/>
    </w:rPr>
  </w:style>
  <w:style w:type="character" w:styleId="af5">
    <w:name w:val="Strong"/>
    <w:basedOn w:val="a0"/>
    <w:uiPriority w:val="22"/>
    <w:qFormat/>
    <w:rsid w:val="007A3255"/>
    <w:rPr>
      <w:b/>
      <w:bCs/>
    </w:rPr>
  </w:style>
  <w:style w:type="paragraph" w:styleId="af6">
    <w:name w:val="Normal (Web)"/>
    <w:basedOn w:val="a"/>
    <w:uiPriority w:val="99"/>
    <w:semiHidden/>
    <w:unhideWhenUsed/>
    <w:rsid w:val="007A325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-lit.ru/?p=6899" TargetMode="External"/><Relationship Id="rId13" Type="http://schemas.openxmlformats.org/officeDocument/2006/relationships/hyperlink" Target="http://dom-lit.ru/?p=6945" TargetMode="External"/><Relationship Id="rId18" Type="http://schemas.openxmlformats.org/officeDocument/2006/relationships/hyperlink" Target="http://dom-lit.ru/?p=700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om-lit.ru/?p=7043" TargetMode="External"/><Relationship Id="rId17" Type="http://schemas.openxmlformats.org/officeDocument/2006/relationships/hyperlink" Target="http://dom-lit.ru/?p=7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m-lit.ru/?p=7005" TargetMode="External"/><Relationship Id="rId20" Type="http://schemas.openxmlformats.org/officeDocument/2006/relationships/hyperlink" Target="http://dom-lit.ru/?page_id=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m-lit.ru/?p=7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m-lit.ru/?p=694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m-lit.ru/?p=6899" TargetMode="External"/><Relationship Id="rId19" Type="http://schemas.openxmlformats.org/officeDocument/2006/relationships/hyperlink" Target="http://dom-lit.ru/?page_id=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m-lit.ru/?p=6962" TargetMode="External"/><Relationship Id="rId14" Type="http://schemas.openxmlformats.org/officeDocument/2006/relationships/hyperlink" Target="http://dom-lit.ru/?p=677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2022-02-03T08:30:00Z</dcterms:created>
  <dcterms:modified xsi:type="dcterms:W3CDTF">2022-05-12T06:12:00Z</dcterms:modified>
</cp:coreProperties>
</file>